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FCA3A" w14:textId="3EED2C9F" w:rsidR="003E4FDA" w:rsidRDefault="001562CF" w:rsidP="003A5330">
      <w:pPr>
        <w:spacing w:after="0"/>
        <w:rPr>
          <w:sz w:val="36"/>
          <w:szCs w:val="36"/>
        </w:rPr>
      </w:pPr>
      <w:r w:rsidRPr="00FB22AB">
        <w:rPr>
          <w:sz w:val="36"/>
          <w:szCs w:val="36"/>
        </w:rPr>
        <w:t xml:space="preserve">Kontrolní list </w:t>
      </w:r>
      <w:r>
        <w:rPr>
          <w:sz w:val="36"/>
          <w:szCs w:val="36"/>
        </w:rPr>
        <w:t xml:space="preserve">pro vyhodnocení sociálně a environmentálně odpovědného zadávání a inovací ve veřejné zakázce </w:t>
      </w:r>
      <w:r w:rsidR="003E4FDA" w:rsidRPr="003E4FDA">
        <w:rPr>
          <w:sz w:val="36"/>
          <w:szCs w:val="36"/>
        </w:rPr>
        <w:t xml:space="preserve">na stavební práce </w:t>
      </w:r>
    </w:p>
    <w:p w14:paraId="2094E9F9" w14:textId="273D93F8" w:rsidR="001562CF" w:rsidRDefault="001562CF" w:rsidP="001562CF">
      <w:pPr>
        <w:spacing w:after="0"/>
        <w:rPr>
          <w:i/>
          <w:iCs/>
        </w:rPr>
      </w:pPr>
      <w:r w:rsidRPr="009C02E1">
        <w:rPr>
          <w:i/>
          <w:iCs/>
        </w:rPr>
        <w:t>(lze využít jako přílohu k záměru veřejné zakázky)</w:t>
      </w:r>
    </w:p>
    <w:p w14:paraId="00624699" w14:textId="77777777" w:rsidR="00B43B8D" w:rsidRDefault="00B43B8D" w:rsidP="001562CF">
      <w:pPr>
        <w:spacing w:after="0"/>
        <w:rPr>
          <w:i/>
          <w:iCs/>
        </w:rPr>
      </w:pPr>
    </w:p>
    <w:p w14:paraId="5D52388C" w14:textId="77777777" w:rsidR="000B008B" w:rsidRPr="00D637E6" w:rsidRDefault="000B008B" w:rsidP="001562CF">
      <w:pPr>
        <w:spacing w:after="0"/>
      </w:pP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2123"/>
        <w:gridCol w:w="2980"/>
      </w:tblGrid>
      <w:tr w:rsidR="00304074" w:rsidRPr="00D637E6" w14:paraId="5D52260C" w14:textId="77777777" w:rsidTr="00BD54AA">
        <w:trPr>
          <w:trHeight w:val="791"/>
        </w:trPr>
        <w:tc>
          <w:tcPr>
            <w:tcW w:w="4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hideMark/>
          </w:tcPr>
          <w:p w14:paraId="41CBBF7F" w14:textId="77777777" w:rsidR="001562CF" w:rsidRPr="00D637E6" w:rsidRDefault="001562CF" w:rsidP="00F1080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D637E6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  <w:t>Aspekty odpovědného veřejného zadávání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či inovací</w:t>
            </w:r>
            <w:r w:rsidRPr="00D637E6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  <w:t>, které je možné zohlednit v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  <w:t>e</w:t>
            </w:r>
            <w:r w:rsidRPr="00D637E6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veřejné zakáz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  <w:t>ce</w:t>
            </w:r>
            <w:r w:rsidRPr="00D637E6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14:paraId="407E33D1" w14:textId="77777777" w:rsidR="001562CF" w:rsidRPr="00D637E6" w:rsidRDefault="001562CF" w:rsidP="00F108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yhodnoc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ení mož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nost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zohlednění OVZ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 inovací (ano/ne/nerelevantní)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496BA1C" w14:textId="77777777" w:rsidR="001562CF" w:rsidRDefault="001562CF" w:rsidP="00F108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Jak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á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opatření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budou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přij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ata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?</w:t>
            </w:r>
          </w:p>
          <w:p w14:paraId="656E8E33" w14:textId="77777777" w:rsidR="001562CF" w:rsidRPr="00D637E6" w:rsidRDefault="001562CF" w:rsidP="00F108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Případně proč aspekt OVZ či inovace zadavatel nevyužil?</w:t>
            </w:r>
          </w:p>
        </w:tc>
      </w:tr>
      <w:tr w:rsidR="001562CF" w14:paraId="4BD5B2A5" w14:textId="77777777" w:rsidTr="00B43B8D">
        <w:trPr>
          <w:trHeight w:hRule="exact" w:val="1889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125593" w14:textId="7B512980" w:rsidR="001562CF" w:rsidRPr="00DA1D1F" w:rsidRDefault="001562CF" w:rsidP="00FF4993">
            <w:pPr>
              <w:rPr>
                <w:b/>
                <w:bCs/>
                <w:i/>
                <w:iCs/>
              </w:rPr>
            </w:pPr>
            <w:r w:rsidRPr="00DA1D1F">
              <w:rPr>
                <w:b/>
                <w:bCs/>
                <w:i/>
                <w:iCs/>
              </w:rPr>
              <w:t>Snížení energetické náročnosti výstavby a uhlíkové stopy budovy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2ABA323" w14:textId="77777777" w:rsidR="00A47A18" w:rsidRDefault="001562CF">
            <w:r w:rsidRPr="001562CF">
              <w:t xml:space="preserve">Je možné pomocí architektonického a stavebního řešení budovy nebo její části snížit energetickou náročnost? </w:t>
            </w:r>
          </w:p>
          <w:p w14:paraId="131505FA" w14:textId="586E009E" w:rsidR="001562CF" w:rsidRDefault="001562CF">
            <w:r w:rsidRPr="001562CF">
              <w:t>Je možné při rekonstrukci budovy snížit její spotřebu energie?</w:t>
            </w:r>
          </w:p>
          <w:p w14:paraId="0F1A9B8C" w14:textId="77777777" w:rsidR="00DE24AD" w:rsidRDefault="00DE24AD"/>
          <w:p w14:paraId="3D81D8AE" w14:textId="77777777" w:rsidR="000B008B" w:rsidRDefault="000B008B"/>
          <w:p w14:paraId="70699D39" w14:textId="051F0BD1" w:rsidR="00DA1D1F" w:rsidRDefault="00DA1D1F"/>
        </w:tc>
        <w:tc>
          <w:tcPr>
            <w:tcW w:w="2123" w:type="dxa"/>
            <w:tcBorders>
              <w:top w:val="single" w:sz="12" w:space="0" w:color="auto"/>
            </w:tcBorders>
          </w:tcPr>
          <w:p w14:paraId="1EC19616" w14:textId="77777777" w:rsidR="001562CF" w:rsidRDefault="001562CF"/>
        </w:tc>
        <w:tc>
          <w:tcPr>
            <w:tcW w:w="2980" w:type="dxa"/>
            <w:tcBorders>
              <w:top w:val="single" w:sz="12" w:space="0" w:color="auto"/>
              <w:right w:val="single" w:sz="12" w:space="0" w:color="auto"/>
            </w:tcBorders>
          </w:tcPr>
          <w:p w14:paraId="03A77F92" w14:textId="77777777" w:rsidR="001562CF" w:rsidRDefault="001562CF"/>
        </w:tc>
      </w:tr>
      <w:tr w:rsidR="001562CF" w14:paraId="62BCCD4A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60333D08" w14:textId="77777777" w:rsidR="001562CF" w:rsidRDefault="001562CF"/>
        </w:tc>
        <w:tc>
          <w:tcPr>
            <w:tcW w:w="3260" w:type="dxa"/>
          </w:tcPr>
          <w:p w14:paraId="393A6189" w14:textId="77777777" w:rsidR="00A47A18" w:rsidRDefault="001562CF">
            <w:r w:rsidRPr="001562CF">
              <w:t>Je možné zvolit zdroj tepla či chladu s nízkou spotřebou neobnovitelné primární energie?</w:t>
            </w:r>
          </w:p>
          <w:p w14:paraId="522AFCD7" w14:textId="396271A3" w:rsidR="001562CF" w:rsidRDefault="001562CF">
            <w:r w:rsidRPr="001562CF">
              <w:t>Je možné část potřeby energie pokrýt z obnovitelných zdrojů?</w:t>
            </w:r>
          </w:p>
          <w:p w14:paraId="10AE5FAC" w14:textId="77777777" w:rsidR="000B008B" w:rsidRDefault="000B008B"/>
          <w:p w14:paraId="28B934A0" w14:textId="3243128A" w:rsidR="00DA1D1F" w:rsidRDefault="00DA1D1F"/>
        </w:tc>
        <w:tc>
          <w:tcPr>
            <w:tcW w:w="2123" w:type="dxa"/>
          </w:tcPr>
          <w:p w14:paraId="642493FF" w14:textId="77777777" w:rsidR="001562CF" w:rsidRDefault="001562CF"/>
        </w:tc>
        <w:tc>
          <w:tcPr>
            <w:tcW w:w="2980" w:type="dxa"/>
            <w:tcBorders>
              <w:right w:val="single" w:sz="12" w:space="0" w:color="auto"/>
            </w:tcBorders>
          </w:tcPr>
          <w:p w14:paraId="6A4E8E7A" w14:textId="77777777" w:rsidR="001562CF" w:rsidRDefault="001562CF"/>
        </w:tc>
      </w:tr>
      <w:tr w:rsidR="001562CF" w14:paraId="34FC29C0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001C6A1A" w14:textId="77777777" w:rsidR="001562CF" w:rsidRDefault="001562CF"/>
        </w:tc>
        <w:tc>
          <w:tcPr>
            <w:tcW w:w="3260" w:type="dxa"/>
          </w:tcPr>
          <w:p w14:paraId="51C1D464" w14:textId="77777777" w:rsidR="001562CF" w:rsidRDefault="001562CF">
            <w:r w:rsidRPr="001562CF">
              <w:t>Je možné zajistit tepelnou pohodu v letním období?</w:t>
            </w:r>
          </w:p>
          <w:p w14:paraId="63D6FEEB" w14:textId="77777777" w:rsidR="00DA1D1F" w:rsidRDefault="00DA1D1F"/>
          <w:p w14:paraId="5D1F0F3B" w14:textId="0C98FAB7" w:rsidR="000B008B" w:rsidRDefault="000B008B"/>
        </w:tc>
        <w:tc>
          <w:tcPr>
            <w:tcW w:w="2123" w:type="dxa"/>
          </w:tcPr>
          <w:p w14:paraId="0B983596" w14:textId="77777777" w:rsidR="001562CF" w:rsidRDefault="001562CF"/>
        </w:tc>
        <w:tc>
          <w:tcPr>
            <w:tcW w:w="2980" w:type="dxa"/>
            <w:tcBorders>
              <w:right w:val="single" w:sz="12" w:space="0" w:color="auto"/>
            </w:tcBorders>
          </w:tcPr>
          <w:p w14:paraId="694C739C" w14:textId="77777777" w:rsidR="001562CF" w:rsidRDefault="001562CF"/>
        </w:tc>
      </w:tr>
      <w:tr w:rsidR="001562CF" w14:paraId="2454C7EA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48DA6AD0" w14:textId="77777777" w:rsidR="001562CF" w:rsidRDefault="001562CF"/>
        </w:tc>
        <w:tc>
          <w:tcPr>
            <w:tcW w:w="3260" w:type="dxa"/>
          </w:tcPr>
          <w:p w14:paraId="3B5FD95A" w14:textId="49FE5F4D" w:rsidR="001562CF" w:rsidRDefault="001562CF">
            <w:r w:rsidRPr="001562CF">
              <w:t>Je ekonomicky a technicky proveditelné nainstalovat vybavení pro monitorování provozu a zařízení pro podružná měření spotřeb vody a energií?</w:t>
            </w:r>
          </w:p>
          <w:p w14:paraId="3E9AF652" w14:textId="77777777" w:rsidR="000B008B" w:rsidRDefault="000B008B"/>
          <w:p w14:paraId="7E409303" w14:textId="42AE7F8B" w:rsidR="00DA1D1F" w:rsidRDefault="00DA1D1F"/>
        </w:tc>
        <w:tc>
          <w:tcPr>
            <w:tcW w:w="2123" w:type="dxa"/>
          </w:tcPr>
          <w:p w14:paraId="0E54D80C" w14:textId="77777777" w:rsidR="001562CF" w:rsidRDefault="001562CF"/>
        </w:tc>
        <w:tc>
          <w:tcPr>
            <w:tcW w:w="2980" w:type="dxa"/>
            <w:tcBorders>
              <w:right w:val="single" w:sz="12" w:space="0" w:color="auto"/>
            </w:tcBorders>
          </w:tcPr>
          <w:p w14:paraId="67F104DF" w14:textId="77777777" w:rsidR="001562CF" w:rsidRDefault="001562CF"/>
        </w:tc>
      </w:tr>
      <w:tr w:rsidR="001562CF" w14:paraId="0E01B706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861ADF" w14:textId="77777777" w:rsidR="001562CF" w:rsidRDefault="001562CF"/>
        </w:tc>
        <w:tc>
          <w:tcPr>
            <w:tcW w:w="3260" w:type="dxa"/>
            <w:tcBorders>
              <w:bottom w:val="single" w:sz="12" w:space="0" w:color="auto"/>
            </w:tcBorders>
          </w:tcPr>
          <w:p w14:paraId="2D34BC73" w14:textId="77777777" w:rsidR="001562CF" w:rsidRDefault="001562CF">
            <w:r w:rsidRPr="001562CF">
              <w:t>Může dodavatel poskytnout manuál – příručku pro energeticky efektivní užívání a údržbu pro uživatele?</w:t>
            </w:r>
          </w:p>
          <w:p w14:paraId="49FAF58E" w14:textId="77777777" w:rsidR="00DA1D1F" w:rsidRDefault="00DA1D1F"/>
          <w:p w14:paraId="2AC1C610" w14:textId="59E89076" w:rsidR="000B008B" w:rsidRDefault="000B008B"/>
        </w:tc>
        <w:tc>
          <w:tcPr>
            <w:tcW w:w="2123" w:type="dxa"/>
            <w:tcBorders>
              <w:bottom w:val="single" w:sz="12" w:space="0" w:color="auto"/>
            </w:tcBorders>
          </w:tcPr>
          <w:p w14:paraId="66D8209D" w14:textId="77777777" w:rsidR="001562CF" w:rsidRDefault="001562CF"/>
        </w:tc>
        <w:tc>
          <w:tcPr>
            <w:tcW w:w="2980" w:type="dxa"/>
            <w:tcBorders>
              <w:bottom w:val="single" w:sz="12" w:space="0" w:color="auto"/>
              <w:right w:val="single" w:sz="12" w:space="0" w:color="auto"/>
            </w:tcBorders>
          </w:tcPr>
          <w:p w14:paraId="0C6807D9" w14:textId="77777777" w:rsidR="001562CF" w:rsidRDefault="001562CF"/>
        </w:tc>
      </w:tr>
      <w:tr w:rsidR="00DA1D1F" w14:paraId="7BE1565F" w14:textId="77777777" w:rsidTr="00B43B8D">
        <w:trPr>
          <w:trHeight w:hRule="exact" w:val="1888"/>
        </w:trPr>
        <w:tc>
          <w:tcPr>
            <w:tcW w:w="141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2D71494" w14:textId="685FD28A" w:rsidR="00DA1D1F" w:rsidRPr="00DA1D1F" w:rsidRDefault="00DA1D1F">
            <w:pPr>
              <w:rPr>
                <w:b/>
                <w:bCs/>
                <w:i/>
                <w:iCs/>
              </w:rPr>
            </w:pPr>
            <w:r w:rsidRPr="00DA1D1F">
              <w:rPr>
                <w:b/>
                <w:bCs/>
                <w:i/>
                <w:iCs/>
              </w:rPr>
              <w:t xml:space="preserve">Šetrné nakládání se zdroji surovin a podpora </w:t>
            </w:r>
            <w:r w:rsidRPr="00DA1D1F">
              <w:rPr>
                <w:b/>
                <w:bCs/>
                <w:i/>
                <w:iCs/>
              </w:rPr>
              <w:lastRenderedPageBreak/>
              <w:t>cirkulární ekonomiky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4EB5952A" w14:textId="77777777" w:rsidR="00A47A18" w:rsidRDefault="00DA1D1F">
            <w:r w:rsidRPr="00DA1D1F">
              <w:lastRenderedPageBreak/>
              <w:t xml:space="preserve">Je ekonomicky a technicky proveditelné upřednostnit stavební výrobky z obnovitelných a recyklovaných materiálů? </w:t>
            </w:r>
          </w:p>
          <w:p w14:paraId="52C7B434" w14:textId="5EB08B74" w:rsidR="00A47A18" w:rsidRDefault="00DA1D1F">
            <w:r w:rsidRPr="00DA1D1F">
              <w:t>Je možné upřednost</w:t>
            </w:r>
            <w:r w:rsidR="00A47A18">
              <w:t>n</w:t>
            </w:r>
            <w:r w:rsidRPr="00DA1D1F">
              <w:t xml:space="preserve">it materiály lokální produkce, nedovážené z velké vzdálenosti? </w:t>
            </w:r>
          </w:p>
          <w:p w14:paraId="2A674AF5" w14:textId="3BAB17A3" w:rsidR="00DA1D1F" w:rsidRDefault="00DA1D1F">
            <w:r w:rsidRPr="00DA1D1F">
              <w:t>Bude v budoucnu snadné použité materiály a konstrukce znovu použít nebo recyklovat?</w:t>
            </w:r>
          </w:p>
          <w:p w14:paraId="2DB693E5" w14:textId="77777777" w:rsidR="000B008B" w:rsidRDefault="000B008B"/>
          <w:p w14:paraId="403D62D5" w14:textId="41CE823E" w:rsidR="00DA1D1F" w:rsidRDefault="00DA1D1F"/>
        </w:tc>
        <w:tc>
          <w:tcPr>
            <w:tcW w:w="2123" w:type="dxa"/>
            <w:tcBorders>
              <w:top w:val="single" w:sz="12" w:space="0" w:color="auto"/>
            </w:tcBorders>
          </w:tcPr>
          <w:p w14:paraId="0E0562F8" w14:textId="77777777" w:rsidR="00DA1D1F" w:rsidRDefault="00DA1D1F"/>
        </w:tc>
        <w:tc>
          <w:tcPr>
            <w:tcW w:w="2980" w:type="dxa"/>
            <w:tcBorders>
              <w:top w:val="single" w:sz="12" w:space="0" w:color="auto"/>
              <w:right w:val="single" w:sz="12" w:space="0" w:color="auto"/>
            </w:tcBorders>
          </w:tcPr>
          <w:p w14:paraId="7FB2728C" w14:textId="77777777" w:rsidR="00DA1D1F" w:rsidRDefault="00DA1D1F"/>
        </w:tc>
      </w:tr>
      <w:tr w:rsidR="00DA1D1F" w14:paraId="6FC032B9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0EBB81E9" w14:textId="77777777" w:rsidR="00DA1D1F" w:rsidRDefault="00DA1D1F"/>
        </w:tc>
        <w:tc>
          <w:tcPr>
            <w:tcW w:w="3260" w:type="dxa"/>
          </w:tcPr>
          <w:p w14:paraId="091AEC56" w14:textId="77777777" w:rsidR="00DA1D1F" w:rsidRDefault="00DA1D1F">
            <w:r w:rsidRPr="00DA1D1F">
              <w:t>Je ekonomicky a technicky možné použít certifikované stavební výrobky?</w:t>
            </w:r>
          </w:p>
          <w:p w14:paraId="5453F288" w14:textId="77777777" w:rsidR="00DA1D1F" w:rsidRDefault="00DA1D1F"/>
          <w:p w14:paraId="4A7383D0" w14:textId="50547D33" w:rsidR="000B008B" w:rsidRDefault="000B008B"/>
        </w:tc>
        <w:tc>
          <w:tcPr>
            <w:tcW w:w="2123" w:type="dxa"/>
          </w:tcPr>
          <w:p w14:paraId="4C9496EE" w14:textId="77777777" w:rsidR="00DA1D1F" w:rsidRDefault="00DA1D1F"/>
        </w:tc>
        <w:tc>
          <w:tcPr>
            <w:tcW w:w="2980" w:type="dxa"/>
            <w:tcBorders>
              <w:right w:val="single" w:sz="12" w:space="0" w:color="auto"/>
            </w:tcBorders>
          </w:tcPr>
          <w:p w14:paraId="7B6F1687" w14:textId="77777777" w:rsidR="00DA1D1F" w:rsidRDefault="00DA1D1F"/>
        </w:tc>
      </w:tr>
      <w:tr w:rsidR="00DA1D1F" w14:paraId="4CBE8B6A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3B66E2CF" w14:textId="77777777" w:rsidR="00DA1D1F" w:rsidRDefault="00DA1D1F"/>
        </w:tc>
        <w:tc>
          <w:tcPr>
            <w:tcW w:w="3260" w:type="dxa"/>
          </w:tcPr>
          <w:p w14:paraId="38E03964" w14:textId="338C1F8D" w:rsidR="00DA1D1F" w:rsidRDefault="00DA1D1F">
            <w:r w:rsidRPr="00DA1D1F">
              <w:t>Je ekonomicky proveditelné zajistit předdemoliční audit tak, aby bylo zajištěno maximální znovuvyužití materiálů nebo alespoň jejich recyklace?</w:t>
            </w:r>
          </w:p>
          <w:p w14:paraId="21A33D64" w14:textId="77777777" w:rsidR="000B008B" w:rsidRDefault="000B008B"/>
          <w:p w14:paraId="751805EC" w14:textId="03FDC0F5" w:rsidR="00DA1D1F" w:rsidRDefault="00DA1D1F"/>
        </w:tc>
        <w:tc>
          <w:tcPr>
            <w:tcW w:w="2123" w:type="dxa"/>
          </w:tcPr>
          <w:p w14:paraId="35A83010" w14:textId="77777777" w:rsidR="00DA1D1F" w:rsidRDefault="00DA1D1F"/>
        </w:tc>
        <w:tc>
          <w:tcPr>
            <w:tcW w:w="2980" w:type="dxa"/>
            <w:tcBorders>
              <w:right w:val="single" w:sz="12" w:space="0" w:color="auto"/>
            </w:tcBorders>
          </w:tcPr>
          <w:p w14:paraId="10489D13" w14:textId="77777777" w:rsidR="00DA1D1F" w:rsidRDefault="00DA1D1F"/>
        </w:tc>
      </w:tr>
      <w:tr w:rsidR="00DA1D1F" w14:paraId="6B4CB93F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44F72D1C" w14:textId="77777777" w:rsidR="00DA1D1F" w:rsidRDefault="00DA1D1F"/>
        </w:tc>
        <w:tc>
          <w:tcPr>
            <w:tcW w:w="3260" w:type="dxa"/>
          </w:tcPr>
          <w:p w14:paraId="062D9F69" w14:textId="0E76DEA7" w:rsidR="00DA1D1F" w:rsidRDefault="00DA1D1F">
            <w:r w:rsidRPr="00DA1D1F">
              <w:t>Je záměr připravený k podpoře třídění a recyklaci komunálního odpadu?</w:t>
            </w:r>
          </w:p>
          <w:p w14:paraId="01485E6D" w14:textId="77777777" w:rsidR="000B008B" w:rsidRDefault="000B008B"/>
          <w:p w14:paraId="598A6F93" w14:textId="7C55E48B" w:rsidR="00DA1D1F" w:rsidRDefault="00DA1D1F"/>
        </w:tc>
        <w:tc>
          <w:tcPr>
            <w:tcW w:w="2123" w:type="dxa"/>
          </w:tcPr>
          <w:p w14:paraId="2EE74387" w14:textId="77777777" w:rsidR="00DA1D1F" w:rsidRDefault="00DA1D1F"/>
        </w:tc>
        <w:tc>
          <w:tcPr>
            <w:tcW w:w="2980" w:type="dxa"/>
            <w:tcBorders>
              <w:right w:val="single" w:sz="12" w:space="0" w:color="auto"/>
            </w:tcBorders>
          </w:tcPr>
          <w:p w14:paraId="791665CF" w14:textId="77777777" w:rsidR="00DA1D1F" w:rsidRDefault="00DA1D1F"/>
        </w:tc>
      </w:tr>
      <w:tr w:rsidR="00DA1D1F" w14:paraId="61B7F644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796B9A3F" w14:textId="77777777" w:rsidR="00DA1D1F" w:rsidRDefault="00DA1D1F"/>
        </w:tc>
        <w:tc>
          <w:tcPr>
            <w:tcW w:w="3260" w:type="dxa"/>
          </w:tcPr>
          <w:p w14:paraId="2F4705B1" w14:textId="505B2016" w:rsidR="00DA1D1F" w:rsidRDefault="00DA1D1F">
            <w:r w:rsidRPr="00DA1D1F">
              <w:t>Je možné při definici materiálového řešení preferovat materiály s nízkou uhlíkovou stopou a svázanou primární energií?</w:t>
            </w:r>
          </w:p>
          <w:p w14:paraId="52EAD771" w14:textId="77777777" w:rsidR="000B008B" w:rsidRDefault="000B008B"/>
          <w:p w14:paraId="30096689" w14:textId="0FBF0C49" w:rsidR="00DA1D1F" w:rsidRDefault="00DA1D1F"/>
        </w:tc>
        <w:tc>
          <w:tcPr>
            <w:tcW w:w="2123" w:type="dxa"/>
          </w:tcPr>
          <w:p w14:paraId="73AF7527" w14:textId="77777777" w:rsidR="00DA1D1F" w:rsidRDefault="00DA1D1F"/>
        </w:tc>
        <w:tc>
          <w:tcPr>
            <w:tcW w:w="2980" w:type="dxa"/>
            <w:tcBorders>
              <w:right w:val="single" w:sz="12" w:space="0" w:color="auto"/>
            </w:tcBorders>
          </w:tcPr>
          <w:p w14:paraId="2D2E3BC6" w14:textId="77777777" w:rsidR="00DA1D1F" w:rsidRDefault="00DA1D1F"/>
        </w:tc>
      </w:tr>
      <w:tr w:rsidR="00FF4993" w14:paraId="774D7582" w14:textId="77777777" w:rsidTr="00B43B8D">
        <w:trPr>
          <w:trHeight w:hRule="exact" w:val="1888"/>
        </w:trPr>
        <w:tc>
          <w:tcPr>
            <w:tcW w:w="1413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14:paraId="696F78A6" w14:textId="03B6EE11" w:rsidR="00FF4993" w:rsidRPr="00FF4993" w:rsidRDefault="00777458">
            <w:pPr>
              <w:rPr>
                <w:b/>
                <w:bCs/>
                <w:i/>
                <w:iCs/>
              </w:rPr>
            </w:pPr>
            <w:r w:rsidRPr="00777458">
              <w:rPr>
                <w:b/>
                <w:bCs/>
                <w:i/>
                <w:iCs/>
              </w:rPr>
              <w:t>Šetrné nakládání s vodou a adaptace na změnu klimatu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2DB2AD29" w14:textId="1657DB20" w:rsidR="00FF4993" w:rsidRDefault="00777458">
            <w:r w:rsidRPr="00777458">
              <w:t>Existuje možnost úspory pitné vody například alespoň částečným nahrazením vodou dešťovou nebo šedou?</w:t>
            </w:r>
          </w:p>
          <w:p w14:paraId="437E22A2" w14:textId="77777777" w:rsidR="000B008B" w:rsidRDefault="000B008B"/>
          <w:p w14:paraId="7474725C" w14:textId="3ED93428" w:rsidR="00FF4993" w:rsidRDefault="00FF4993"/>
        </w:tc>
        <w:tc>
          <w:tcPr>
            <w:tcW w:w="2123" w:type="dxa"/>
            <w:tcBorders>
              <w:top w:val="single" w:sz="18" w:space="0" w:color="auto"/>
            </w:tcBorders>
          </w:tcPr>
          <w:p w14:paraId="32542F81" w14:textId="77777777" w:rsidR="00FF4993" w:rsidRDefault="00FF4993"/>
        </w:tc>
        <w:tc>
          <w:tcPr>
            <w:tcW w:w="2980" w:type="dxa"/>
            <w:tcBorders>
              <w:top w:val="single" w:sz="18" w:space="0" w:color="auto"/>
              <w:right w:val="single" w:sz="12" w:space="0" w:color="auto"/>
            </w:tcBorders>
          </w:tcPr>
          <w:p w14:paraId="62AF39E8" w14:textId="77777777" w:rsidR="00FF4993" w:rsidRDefault="00FF4993"/>
        </w:tc>
      </w:tr>
      <w:tr w:rsidR="00FF4993" w14:paraId="37FE3CCD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71A20292" w14:textId="77777777" w:rsidR="00FF4993" w:rsidRDefault="00FF4993"/>
        </w:tc>
        <w:tc>
          <w:tcPr>
            <w:tcW w:w="3260" w:type="dxa"/>
          </w:tcPr>
          <w:p w14:paraId="5554AA05" w14:textId="590369AE" w:rsidR="00FF4993" w:rsidRDefault="00777458">
            <w:r w:rsidRPr="00777458">
              <w:t>Je ekonomicky a technicky proveditelné použít zelené střechy a zelené fasády?</w:t>
            </w:r>
          </w:p>
          <w:p w14:paraId="72FA2754" w14:textId="77777777" w:rsidR="000B008B" w:rsidRDefault="000B008B"/>
          <w:p w14:paraId="6F498F1A" w14:textId="15400D8D" w:rsidR="00777458" w:rsidRDefault="00777458"/>
        </w:tc>
        <w:tc>
          <w:tcPr>
            <w:tcW w:w="2123" w:type="dxa"/>
          </w:tcPr>
          <w:p w14:paraId="7403C038" w14:textId="77777777" w:rsidR="00FF4993" w:rsidRDefault="00FF4993"/>
        </w:tc>
        <w:tc>
          <w:tcPr>
            <w:tcW w:w="2980" w:type="dxa"/>
            <w:tcBorders>
              <w:right w:val="single" w:sz="12" w:space="0" w:color="auto"/>
            </w:tcBorders>
          </w:tcPr>
          <w:p w14:paraId="4EF21436" w14:textId="77777777" w:rsidR="00FF4993" w:rsidRDefault="00FF4993"/>
        </w:tc>
      </w:tr>
      <w:tr w:rsidR="00FF4993" w14:paraId="24A0FB27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2F6F4E81" w14:textId="77777777" w:rsidR="00FF4993" w:rsidRDefault="00FF4993"/>
        </w:tc>
        <w:tc>
          <w:tcPr>
            <w:tcW w:w="3260" w:type="dxa"/>
            <w:tcBorders>
              <w:bottom w:val="single" w:sz="18" w:space="0" w:color="auto"/>
            </w:tcBorders>
          </w:tcPr>
          <w:p w14:paraId="02624810" w14:textId="01C3A9AC" w:rsidR="00FF4993" w:rsidRDefault="00777458">
            <w:r w:rsidRPr="00777458">
              <w:t>Je možné do projektu zakomponovat prvky modrozelené infrastruktury?</w:t>
            </w:r>
          </w:p>
          <w:p w14:paraId="4A50CB2E" w14:textId="77777777" w:rsidR="000B008B" w:rsidRDefault="000B008B"/>
          <w:p w14:paraId="5C237005" w14:textId="06298865" w:rsidR="000B008B" w:rsidRDefault="000B008B"/>
        </w:tc>
        <w:tc>
          <w:tcPr>
            <w:tcW w:w="2123" w:type="dxa"/>
            <w:tcBorders>
              <w:bottom w:val="single" w:sz="18" w:space="0" w:color="auto"/>
            </w:tcBorders>
          </w:tcPr>
          <w:p w14:paraId="568D62C1" w14:textId="77777777" w:rsidR="00FF4993" w:rsidRDefault="00FF4993"/>
        </w:tc>
        <w:tc>
          <w:tcPr>
            <w:tcW w:w="2980" w:type="dxa"/>
            <w:tcBorders>
              <w:bottom w:val="single" w:sz="18" w:space="0" w:color="auto"/>
              <w:right w:val="single" w:sz="12" w:space="0" w:color="auto"/>
            </w:tcBorders>
          </w:tcPr>
          <w:p w14:paraId="09127862" w14:textId="77777777" w:rsidR="00FF4993" w:rsidRDefault="00FF4993"/>
        </w:tc>
      </w:tr>
      <w:tr w:rsidR="000B008B" w14:paraId="7682977A" w14:textId="77777777" w:rsidTr="00B43B8D">
        <w:trPr>
          <w:trHeight w:hRule="exact" w:val="1888"/>
        </w:trPr>
        <w:tc>
          <w:tcPr>
            <w:tcW w:w="1413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14:paraId="68048D5A" w14:textId="6D60EF12" w:rsidR="000B008B" w:rsidRPr="00FF4993" w:rsidRDefault="000B008B" w:rsidP="007774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Práce s lokalitou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53F9C35C" w14:textId="77777777" w:rsidR="000B008B" w:rsidRDefault="000B008B" w:rsidP="00777458">
            <w:r w:rsidRPr="00DA1D1F">
              <w:t xml:space="preserve">Byla vyhodnocena hodnota místa stavby z pohledu životního prostředí? </w:t>
            </w:r>
          </w:p>
          <w:p w14:paraId="3E7AC7A0" w14:textId="188F7730" w:rsidR="000B008B" w:rsidRDefault="000B008B" w:rsidP="00777458">
            <w:r w:rsidRPr="00DA1D1F">
              <w:t>Mohou být podniknuty kroky k zachování biodiverzity v lokalitě výstavby?</w:t>
            </w:r>
          </w:p>
          <w:p w14:paraId="52DC1DE4" w14:textId="77777777" w:rsidR="000B008B" w:rsidRDefault="000B008B" w:rsidP="00777458"/>
          <w:p w14:paraId="11AF9EFA" w14:textId="6BEEAD49" w:rsidR="000B008B" w:rsidRDefault="000B008B" w:rsidP="00777458"/>
        </w:tc>
        <w:tc>
          <w:tcPr>
            <w:tcW w:w="2123" w:type="dxa"/>
            <w:tcBorders>
              <w:top w:val="single" w:sz="18" w:space="0" w:color="auto"/>
            </w:tcBorders>
          </w:tcPr>
          <w:p w14:paraId="197288CE" w14:textId="77777777" w:rsidR="000B008B" w:rsidRDefault="000B008B" w:rsidP="00777458"/>
        </w:tc>
        <w:tc>
          <w:tcPr>
            <w:tcW w:w="2980" w:type="dxa"/>
            <w:tcBorders>
              <w:top w:val="single" w:sz="18" w:space="0" w:color="auto"/>
              <w:right w:val="single" w:sz="12" w:space="0" w:color="auto"/>
            </w:tcBorders>
          </w:tcPr>
          <w:p w14:paraId="59F71236" w14:textId="77777777" w:rsidR="000B008B" w:rsidRDefault="000B008B" w:rsidP="00777458"/>
        </w:tc>
      </w:tr>
      <w:tr w:rsidR="000B008B" w14:paraId="4ABDEB54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0AFA18D0" w14:textId="77777777" w:rsidR="000B008B" w:rsidRDefault="000B008B" w:rsidP="00777458"/>
        </w:tc>
        <w:tc>
          <w:tcPr>
            <w:tcW w:w="3260" w:type="dxa"/>
          </w:tcPr>
          <w:p w14:paraId="1980CF10" w14:textId="77777777" w:rsidR="000B008B" w:rsidRDefault="000B008B" w:rsidP="00777458">
            <w:r w:rsidRPr="00DA1D1F">
              <w:t>Existuje plán práce s původní zeminou na stavebním pozemku?</w:t>
            </w:r>
          </w:p>
          <w:p w14:paraId="37968FD9" w14:textId="07491394" w:rsidR="000B008B" w:rsidRDefault="000B008B" w:rsidP="00777458"/>
        </w:tc>
        <w:tc>
          <w:tcPr>
            <w:tcW w:w="2123" w:type="dxa"/>
          </w:tcPr>
          <w:p w14:paraId="261938B9" w14:textId="77777777" w:rsidR="000B008B" w:rsidRDefault="000B008B" w:rsidP="00777458"/>
        </w:tc>
        <w:tc>
          <w:tcPr>
            <w:tcW w:w="2980" w:type="dxa"/>
            <w:tcBorders>
              <w:right w:val="single" w:sz="12" w:space="0" w:color="auto"/>
            </w:tcBorders>
          </w:tcPr>
          <w:p w14:paraId="30A1D039" w14:textId="77777777" w:rsidR="000B008B" w:rsidRDefault="000B008B" w:rsidP="00777458"/>
        </w:tc>
      </w:tr>
      <w:tr w:rsidR="000B008B" w14:paraId="517F89E6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7F8967CE" w14:textId="77777777" w:rsidR="000B008B" w:rsidRDefault="000B008B" w:rsidP="00777458"/>
        </w:tc>
        <w:tc>
          <w:tcPr>
            <w:tcW w:w="3260" w:type="dxa"/>
          </w:tcPr>
          <w:p w14:paraId="1D4E17E7" w14:textId="77777777" w:rsidR="000B008B" w:rsidRDefault="000B008B" w:rsidP="00777458">
            <w:r w:rsidRPr="000B008B">
              <w:t>Je možné přijmout opatření zmírňující negativní dopady provádění stavby na okolní prostředí?</w:t>
            </w:r>
          </w:p>
          <w:p w14:paraId="556056A0" w14:textId="1418FA7C" w:rsidR="000B008B" w:rsidRPr="00DA1D1F" w:rsidRDefault="000B008B" w:rsidP="00777458"/>
        </w:tc>
        <w:tc>
          <w:tcPr>
            <w:tcW w:w="2123" w:type="dxa"/>
          </w:tcPr>
          <w:p w14:paraId="6BE81DA7" w14:textId="77777777" w:rsidR="000B008B" w:rsidRDefault="000B008B" w:rsidP="00777458"/>
        </w:tc>
        <w:tc>
          <w:tcPr>
            <w:tcW w:w="2980" w:type="dxa"/>
            <w:tcBorders>
              <w:right w:val="single" w:sz="12" w:space="0" w:color="auto"/>
            </w:tcBorders>
          </w:tcPr>
          <w:p w14:paraId="42C66E3A" w14:textId="77777777" w:rsidR="000B008B" w:rsidRDefault="000B008B" w:rsidP="00777458"/>
        </w:tc>
      </w:tr>
      <w:tr w:rsidR="000B008B" w14:paraId="60FDFB66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</w:tcBorders>
          </w:tcPr>
          <w:p w14:paraId="317AD36F" w14:textId="77777777" w:rsidR="000B008B" w:rsidRDefault="000B008B" w:rsidP="00777458"/>
        </w:tc>
        <w:tc>
          <w:tcPr>
            <w:tcW w:w="3260" w:type="dxa"/>
          </w:tcPr>
          <w:p w14:paraId="013DC557" w14:textId="6FF21103" w:rsidR="000B008B" w:rsidRDefault="000B008B" w:rsidP="00777458">
            <w:r w:rsidRPr="000B008B">
              <w:t>Je v rámci projektu podpořit možné šetrné způsoby dopravy z budovy a do ní?</w:t>
            </w:r>
          </w:p>
          <w:p w14:paraId="34839D85" w14:textId="77777777" w:rsidR="000B008B" w:rsidRDefault="000B008B" w:rsidP="00777458"/>
          <w:p w14:paraId="500E1D3E" w14:textId="35866E2F" w:rsidR="000B008B" w:rsidRPr="00DA1D1F" w:rsidRDefault="000B008B" w:rsidP="00777458"/>
        </w:tc>
        <w:tc>
          <w:tcPr>
            <w:tcW w:w="2123" w:type="dxa"/>
          </w:tcPr>
          <w:p w14:paraId="4884BE25" w14:textId="77777777" w:rsidR="000B008B" w:rsidRDefault="000B008B" w:rsidP="00777458"/>
        </w:tc>
        <w:tc>
          <w:tcPr>
            <w:tcW w:w="2980" w:type="dxa"/>
            <w:tcBorders>
              <w:right w:val="single" w:sz="12" w:space="0" w:color="auto"/>
            </w:tcBorders>
          </w:tcPr>
          <w:p w14:paraId="277F7D7D" w14:textId="77777777" w:rsidR="000B008B" w:rsidRDefault="000B008B" w:rsidP="00777458"/>
        </w:tc>
      </w:tr>
      <w:tr w:rsidR="00CA7982" w14:paraId="6563B8C6" w14:textId="77777777" w:rsidTr="00B43B8D">
        <w:trPr>
          <w:trHeight w:hRule="exact" w:val="1888"/>
        </w:trPr>
        <w:tc>
          <w:tcPr>
            <w:tcW w:w="1413" w:type="dxa"/>
            <w:vMerge w:val="restart"/>
            <w:tcBorders>
              <w:top w:val="single" w:sz="18" w:space="0" w:color="auto"/>
              <w:left w:val="single" w:sz="12" w:space="0" w:color="auto"/>
            </w:tcBorders>
          </w:tcPr>
          <w:p w14:paraId="72F9E06F" w14:textId="2CF2A876" w:rsidR="00CA7982" w:rsidRDefault="00CA7982" w:rsidP="00777458">
            <w:r w:rsidRPr="00FF4993">
              <w:rPr>
                <w:b/>
                <w:bCs/>
                <w:i/>
                <w:iCs/>
              </w:rPr>
              <w:t>Zdravé vnitřní prostředí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77240A3E" w14:textId="41914BA3" w:rsidR="00CA7982" w:rsidRDefault="000B008B" w:rsidP="000B008B">
            <w:r w:rsidRPr="00FF4993">
              <w:t>Je možné se zaměřit na kvalitu vnitřního prostředí?</w:t>
            </w:r>
          </w:p>
        </w:tc>
        <w:tc>
          <w:tcPr>
            <w:tcW w:w="2123" w:type="dxa"/>
            <w:tcBorders>
              <w:top w:val="single" w:sz="18" w:space="0" w:color="auto"/>
            </w:tcBorders>
          </w:tcPr>
          <w:p w14:paraId="3CA9D98B" w14:textId="77777777" w:rsidR="00CA7982" w:rsidRDefault="00CA7982" w:rsidP="00777458"/>
        </w:tc>
        <w:tc>
          <w:tcPr>
            <w:tcW w:w="2980" w:type="dxa"/>
            <w:tcBorders>
              <w:top w:val="single" w:sz="18" w:space="0" w:color="auto"/>
              <w:right w:val="single" w:sz="12" w:space="0" w:color="auto"/>
            </w:tcBorders>
          </w:tcPr>
          <w:p w14:paraId="5B0B8E6C" w14:textId="77777777" w:rsidR="00CA7982" w:rsidRDefault="00CA7982" w:rsidP="00777458"/>
        </w:tc>
      </w:tr>
      <w:tr w:rsidR="00CA7982" w14:paraId="5655D281" w14:textId="77777777" w:rsidTr="00B43B8D">
        <w:trPr>
          <w:trHeight w:hRule="exact" w:val="1888"/>
        </w:trPr>
        <w:tc>
          <w:tcPr>
            <w:tcW w:w="14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DB46137" w14:textId="77777777" w:rsidR="00CA7982" w:rsidRDefault="00CA7982" w:rsidP="00777458"/>
        </w:tc>
        <w:tc>
          <w:tcPr>
            <w:tcW w:w="3260" w:type="dxa"/>
            <w:tcBorders>
              <w:bottom w:val="single" w:sz="12" w:space="0" w:color="auto"/>
            </w:tcBorders>
          </w:tcPr>
          <w:p w14:paraId="4C025A4A" w14:textId="19586A48" w:rsidR="00CA7982" w:rsidRDefault="000B008B" w:rsidP="00777458">
            <w:r w:rsidRPr="00FF4993">
              <w:t>Budou využity inkluzivní prvky pro přístup a zázemí budovy?</w:t>
            </w:r>
          </w:p>
        </w:tc>
        <w:tc>
          <w:tcPr>
            <w:tcW w:w="2123" w:type="dxa"/>
            <w:tcBorders>
              <w:bottom w:val="single" w:sz="12" w:space="0" w:color="auto"/>
            </w:tcBorders>
          </w:tcPr>
          <w:p w14:paraId="114EA486" w14:textId="77777777" w:rsidR="00CA7982" w:rsidRDefault="00CA7982" w:rsidP="00777458"/>
        </w:tc>
        <w:tc>
          <w:tcPr>
            <w:tcW w:w="2980" w:type="dxa"/>
            <w:tcBorders>
              <w:bottom w:val="single" w:sz="12" w:space="0" w:color="auto"/>
              <w:right w:val="single" w:sz="12" w:space="0" w:color="auto"/>
            </w:tcBorders>
          </w:tcPr>
          <w:p w14:paraId="110A61C7" w14:textId="77777777" w:rsidR="00CA7982" w:rsidRDefault="00CA7982" w:rsidP="00777458"/>
        </w:tc>
      </w:tr>
    </w:tbl>
    <w:p w14:paraId="56FAC50D" w14:textId="246F32CE" w:rsidR="00C81F37" w:rsidRDefault="00C81F37" w:rsidP="005C6432">
      <w:pPr>
        <w:spacing w:after="0"/>
        <w:rPr>
          <w:i/>
          <w:iCs/>
          <w:sz w:val="18"/>
          <w:szCs w:val="18"/>
        </w:rPr>
      </w:pPr>
    </w:p>
    <w:p w14:paraId="186F7308" w14:textId="77777777" w:rsidR="00DE24AD" w:rsidRDefault="00DE24AD" w:rsidP="005C6432">
      <w:pPr>
        <w:spacing w:after="0"/>
        <w:rPr>
          <w:i/>
          <w:iCs/>
          <w:sz w:val="18"/>
          <w:szCs w:val="18"/>
        </w:rPr>
      </w:pPr>
    </w:p>
    <w:tbl>
      <w:tblPr>
        <w:tblStyle w:val="Mkatabulky"/>
        <w:tblW w:w="97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2123"/>
        <w:gridCol w:w="2980"/>
      </w:tblGrid>
      <w:tr w:rsidR="00C81F37" w:rsidRPr="00D637E6" w14:paraId="59A54357" w14:textId="77777777" w:rsidTr="00BD54AA">
        <w:trPr>
          <w:trHeight w:val="719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62A6BFC" w14:textId="4E476A27" w:rsidR="00C81F37" w:rsidRPr="00D637E6" w:rsidRDefault="00C81F37" w:rsidP="00F1080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 w:rsidRPr="00C81F3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  <w:t>Možnosti využití pomocných nástrojů a postupů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7163CC" w14:textId="1350E0D0" w:rsidR="00C81F37" w:rsidRDefault="00C81F37" w:rsidP="00F1080D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yhodnoc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ení </w:t>
            </w:r>
            <w:r w:rsidR="00E006A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využití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1F3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s-CZ"/>
              </w:rPr>
              <w:t>nástrojů a postupů</w:t>
            </w:r>
          </w:p>
          <w:p w14:paraId="747D5F89" w14:textId="300E2A3B" w:rsidR="00E006A5" w:rsidRPr="00D637E6" w:rsidRDefault="00E006A5" w:rsidP="00F108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(ano/ne/nerelevantní)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C7056E" w14:textId="6AC8F83B" w:rsidR="00C81F37" w:rsidRDefault="00C81F37" w:rsidP="00F108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Jak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é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nástroje a postupu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budou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přij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</w:t>
            </w:r>
            <w:r w:rsidR="0007262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</w:t>
            </w:r>
            <w:r w:rsidRPr="00D637E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?</w:t>
            </w:r>
          </w:p>
          <w:p w14:paraId="56280DC6" w14:textId="50B77168" w:rsidR="00C81F37" w:rsidRPr="00D637E6" w:rsidRDefault="00C81F37" w:rsidP="00F1080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Případně proč </w:t>
            </w:r>
            <w:r w:rsidR="006C30A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je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zadavatel nevyužil?</w:t>
            </w:r>
          </w:p>
        </w:tc>
      </w:tr>
      <w:tr w:rsidR="00C81F37" w14:paraId="378D37FD" w14:textId="77777777" w:rsidTr="00B43B8D">
        <w:trPr>
          <w:trHeight w:hRule="exact" w:val="1701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55A" w14:textId="14F4658F" w:rsidR="00C81F37" w:rsidRPr="00DA1D1F" w:rsidRDefault="00C81F37" w:rsidP="00F1080D">
            <w:pPr>
              <w:rPr>
                <w:b/>
                <w:bCs/>
                <w:i/>
                <w:iCs/>
              </w:rPr>
            </w:pPr>
            <w:r w:rsidRPr="00C81F37">
              <w:rPr>
                <w:b/>
                <w:bCs/>
                <w:i/>
                <w:iCs/>
              </w:rPr>
              <w:t>Zefektivnění procesu výstavby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220B" w14:textId="6052835D" w:rsidR="00C81F37" w:rsidRDefault="00C81F37" w:rsidP="00F1080D">
            <w:r w:rsidRPr="00C81F37">
              <w:t xml:space="preserve">Je vhodné využít služby nezávislého odborného konzultanta? </w:t>
            </w:r>
          </w:p>
          <w:p w14:paraId="24B3AEAE" w14:textId="77777777" w:rsidR="00C81F37" w:rsidRDefault="00C81F37" w:rsidP="00F1080D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2E9" w14:textId="77777777" w:rsidR="00C81F37" w:rsidRDefault="00C81F37" w:rsidP="00F1080D"/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52E1" w14:textId="77777777" w:rsidR="00C81F37" w:rsidRDefault="00C81F37" w:rsidP="00F1080D"/>
        </w:tc>
      </w:tr>
      <w:tr w:rsidR="00C81F37" w14:paraId="37ECB1E7" w14:textId="77777777" w:rsidTr="00B43B8D">
        <w:trPr>
          <w:trHeight w:hRule="exact" w:val="170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9ABDE" w14:textId="77777777" w:rsidR="00C81F37" w:rsidRDefault="00C81F37" w:rsidP="00F1080D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0254" w14:textId="6EFC29DD" w:rsidR="00C81F37" w:rsidRDefault="00C81F37" w:rsidP="00F1080D">
            <w:r w:rsidRPr="00C81F37">
              <w:t>Je vhodné využít certifikace kvality budovy z hlediska udržitelné výstavby?</w:t>
            </w:r>
          </w:p>
          <w:p w14:paraId="17572856" w14:textId="77777777" w:rsidR="00C81F37" w:rsidRDefault="00C81F37" w:rsidP="00F1080D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A3A" w14:textId="77777777" w:rsidR="00C81F37" w:rsidRDefault="00C81F37" w:rsidP="00F1080D"/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D246" w14:textId="77777777" w:rsidR="00C81F37" w:rsidRDefault="00C81F37" w:rsidP="00F1080D"/>
        </w:tc>
      </w:tr>
      <w:tr w:rsidR="00C81F37" w14:paraId="3D35B5DB" w14:textId="77777777" w:rsidTr="00B43B8D">
        <w:trPr>
          <w:trHeight w:hRule="exact" w:val="170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C908" w14:textId="77777777" w:rsidR="00C81F37" w:rsidRDefault="00C81F37" w:rsidP="00F1080D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6F6" w14:textId="582BE2A2" w:rsidR="00C81F37" w:rsidRDefault="00C81F37" w:rsidP="00F1080D">
            <w:r w:rsidRPr="00C81F37">
              <w:t>Je vhodné využít metodu BIM?</w:t>
            </w:r>
          </w:p>
          <w:p w14:paraId="00017EF3" w14:textId="77777777" w:rsidR="00C81F37" w:rsidRDefault="00C81F37" w:rsidP="00F1080D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F31D" w14:textId="77777777" w:rsidR="00C81F37" w:rsidRDefault="00C81F37" w:rsidP="00F1080D"/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A46" w14:textId="77777777" w:rsidR="00C81F37" w:rsidRDefault="00C81F37" w:rsidP="00F1080D"/>
        </w:tc>
      </w:tr>
      <w:tr w:rsidR="00C81F37" w14:paraId="214A244F" w14:textId="77777777" w:rsidTr="00B43B8D">
        <w:trPr>
          <w:trHeight w:hRule="exact"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DE04" w14:textId="371B1C1E" w:rsidR="00C81F37" w:rsidRPr="00DA1D1F" w:rsidRDefault="00C81F37" w:rsidP="00F1080D">
            <w:pPr>
              <w:rPr>
                <w:b/>
                <w:bCs/>
                <w:i/>
                <w:iCs/>
              </w:rPr>
            </w:pPr>
            <w:r w:rsidRPr="00C81F37">
              <w:rPr>
                <w:b/>
                <w:bCs/>
                <w:i/>
                <w:iCs/>
              </w:rPr>
              <w:t>Výpočet nákladů životního cyklu (Life Cycle Cost, LCC)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996" w14:textId="0D9B2B2E" w:rsidR="00C81F37" w:rsidRDefault="00C81F37" w:rsidP="00F1080D">
            <w:r w:rsidRPr="00C81F37">
              <w:t>Je kromě pořizovacích nákladů možné vyčíslit i další náklady (například údržbu, provozní náklady, náklady na odstranění stavby) vznikající během životního cyklu stavby?</w:t>
            </w:r>
          </w:p>
          <w:p w14:paraId="1E58C001" w14:textId="77777777" w:rsidR="00C81F37" w:rsidRDefault="00C81F37" w:rsidP="00F1080D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980A" w14:textId="77777777" w:rsidR="00C81F37" w:rsidRDefault="00C81F37" w:rsidP="00F1080D"/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A1E1" w14:textId="77777777" w:rsidR="00C81F37" w:rsidRDefault="00C81F37" w:rsidP="00F1080D"/>
        </w:tc>
      </w:tr>
      <w:tr w:rsidR="00C81F37" w14:paraId="4CE6832F" w14:textId="77777777" w:rsidTr="00B43B8D">
        <w:trPr>
          <w:trHeight w:hRule="exact"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FE9" w14:textId="13964239" w:rsidR="00DE24AD" w:rsidRDefault="00C81F37" w:rsidP="00F1080D">
            <w:pPr>
              <w:rPr>
                <w:b/>
                <w:bCs/>
                <w:i/>
                <w:iCs/>
              </w:rPr>
            </w:pPr>
            <w:r w:rsidRPr="006C30AD">
              <w:rPr>
                <w:b/>
                <w:bCs/>
                <w:i/>
                <w:iCs/>
              </w:rPr>
              <w:t xml:space="preserve">Energetické služby se zaručenou úsporou (Energy </w:t>
            </w:r>
          </w:p>
          <w:p w14:paraId="345FB002" w14:textId="1B8FC09C" w:rsidR="00C81F37" w:rsidRPr="006C30AD" w:rsidRDefault="00C81F37" w:rsidP="00F1080D">
            <w:pPr>
              <w:rPr>
                <w:b/>
                <w:bCs/>
                <w:i/>
                <w:iCs/>
              </w:rPr>
            </w:pPr>
            <w:r w:rsidRPr="006C30AD">
              <w:rPr>
                <w:b/>
                <w:bCs/>
                <w:i/>
                <w:iCs/>
              </w:rPr>
              <w:t>Performance Contracting, EPC)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0ABD" w14:textId="4663117E" w:rsidR="00C81F37" w:rsidRDefault="00C81F37" w:rsidP="00F1080D">
            <w:r w:rsidRPr="00C81F37">
              <w:t xml:space="preserve">Je možné využít metodu EPC pro velmi efektivní nástroj realizace úsporných opatření?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669" w14:textId="77777777" w:rsidR="00C81F37" w:rsidRDefault="00C81F37" w:rsidP="00F1080D"/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6423" w14:textId="77777777" w:rsidR="00C81F37" w:rsidRDefault="00C81F37" w:rsidP="00F1080D"/>
        </w:tc>
      </w:tr>
      <w:tr w:rsidR="00C81F37" w14:paraId="55D4E5D5" w14:textId="77777777" w:rsidTr="00B43B8D">
        <w:trPr>
          <w:trHeight w:hRule="exact" w:val="2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6E34" w14:textId="0189C95D" w:rsidR="00C81F37" w:rsidRPr="006C30AD" w:rsidRDefault="00C81F37" w:rsidP="00DE24AD">
            <w:pPr>
              <w:rPr>
                <w:b/>
                <w:bCs/>
                <w:i/>
                <w:iCs/>
              </w:rPr>
            </w:pPr>
            <w:r w:rsidRPr="006C30AD">
              <w:rPr>
                <w:b/>
                <w:bCs/>
                <w:i/>
                <w:iCs/>
              </w:rPr>
              <w:t>Manuál pro provoz a údržbu (Operational &amp; Maintenance Manual, O&amp;M)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51D" w14:textId="5B3EB9CF" w:rsidR="00DE24AD" w:rsidRPr="00DE24AD" w:rsidRDefault="00C81F37" w:rsidP="00DE24AD">
            <w:r w:rsidRPr="00C81F37">
              <w:t>Je možné vypracovat manuál pro provoz a údržbu budovy?</w:t>
            </w:r>
          </w:p>
          <w:p w14:paraId="4A416FE3" w14:textId="77777777" w:rsidR="00DE24AD" w:rsidRPr="00DE24AD" w:rsidRDefault="00DE24AD" w:rsidP="00DE24AD"/>
          <w:p w14:paraId="5E66237F" w14:textId="77777777" w:rsidR="00DE24AD" w:rsidRDefault="00DE24AD" w:rsidP="00DE24AD"/>
          <w:p w14:paraId="56AB042B" w14:textId="77777777" w:rsidR="00DE24AD" w:rsidRPr="00DE24AD" w:rsidRDefault="00DE24AD" w:rsidP="00DE24AD"/>
          <w:p w14:paraId="1B2624E4" w14:textId="77777777" w:rsidR="00DE24AD" w:rsidRPr="00DE24AD" w:rsidRDefault="00DE24AD" w:rsidP="00DE24AD"/>
          <w:p w14:paraId="48A748D5" w14:textId="77777777" w:rsidR="00DE24AD" w:rsidRDefault="00DE24AD" w:rsidP="00DE24AD"/>
          <w:p w14:paraId="61C31E46" w14:textId="77777777" w:rsidR="00DE24AD" w:rsidRDefault="00DE24AD" w:rsidP="00DE24AD"/>
          <w:p w14:paraId="53D53BE0" w14:textId="77777777" w:rsidR="00DE24AD" w:rsidRDefault="00DE24AD" w:rsidP="00DE24AD">
            <w:pPr>
              <w:tabs>
                <w:tab w:val="left" w:pos="969"/>
              </w:tabs>
            </w:pPr>
            <w:r>
              <w:tab/>
            </w:r>
          </w:p>
          <w:p w14:paraId="189E2211" w14:textId="3E333613" w:rsidR="00DE24AD" w:rsidRPr="00DE24AD" w:rsidRDefault="00DE24AD" w:rsidP="00DE24AD">
            <w:pPr>
              <w:tabs>
                <w:tab w:val="left" w:pos="969"/>
              </w:tabs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A37" w14:textId="77777777" w:rsidR="00C81F37" w:rsidRDefault="00C81F37" w:rsidP="00F1080D"/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B0C3" w14:textId="77777777" w:rsidR="00C81F37" w:rsidRDefault="00C81F37" w:rsidP="00F1080D"/>
        </w:tc>
      </w:tr>
      <w:tr w:rsidR="00C81F37" w14:paraId="72ACE827" w14:textId="77777777" w:rsidTr="00B43B8D">
        <w:trPr>
          <w:trHeight w:hRule="exact" w:val="25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0AC" w14:textId="39617308" w:rsidR="00C81F37" w:rsidRPr="006C30AD" w:rsidRDefault="00C81F37" w:rsidP="00F1080D">
            <w:pPr>
              <w:rPr>
                <w:b/>
                <w:bCs/>
                <w:i/>
                <w:iCs/>
              </w:rPr>
            </w:pPr>
            <w:r w:rsidRPr="006C30AD">
              <w:rPr>
                <w:b/>
                <w:bCs/>
                <w:i/>
                <w:iCs/>
              </w:rPr>
              <w:t>Zapojení cílové skupiny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22A" w14:textId="4D6C53E6" w:rsidR="00DE24AD" w:rsidRDefault="00C81F37" w:rsidP="00F1080D">
            <w:r w:rsidRPr="00C81F37">
              <w:t xml:space="preserve">Byl záměr projednán s cílovou skupinou, resp. konečnými uživateli/veřejností a proběhl sběr a zpracování jejich podnětů? Budou cílové skupiny/koneční </w:t>
            </w:r>
          </w:p>
          <w:p w14:paraId="55139AEF" w14:textId="398E4404" w:rsidR="00C81F37" w:rsidRDefault="00C81F37" w:rsidP="00F1080D">
            <w:r w:rsidRPr="00C81F37">
              <w:t>uživatelé/veřejnost průběžně informováni o průběhu výstavby?</w:t>
            </w:r>
          </w:p>
          <w:p w14:paraId="6C2B9BB0" w14:textId="77777777" w:rsidR="00C81F37" w:rsidRDefault="00C81F37" w:rsidP="00F1080D"/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991C" w14:textId="77777777" w:rsidR="00C81F37" w:rsidRDefault="00C81F37" w:rsidP="00F1080D"/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AFDA" w14:textId="77777777" w:rsidR="00C81F37" w:rsidRDefault="00C81F37" w:rsidP="00F1080D"/>
        </w:tc>
      </w:tr>
    </w:tbl>
    <w:p w14:paraId="0A7C565C" w14:textId="77777777" w:rsidR="00C81F37" w:rsidRDefault="00C81F37" w:rsidP="005C6432">
      <w:pPr>
        <w:spacing w:after="0"/>
        <w:rPr>
          <w:i/>
          <w:iCs/>
          <w:sz w:val="18"/>
          <w:szCs w:val="18"/>
        </w:rPr>
      </w:pPr>
    </w:p>
    <w:p w14:paraId="42B960D9" w14:textId="7BD20FC9" w:rsidR="001724BD" w:rsidRDefault="00CD76FE" w:rsidP="001724BD">
      <w:pPr>
        <w:spacing w:after="0"/>
        <w:jc w:val="right"/>
        <w:rPr>
          <w:i/>
          <w:iCs/>
          <w:sz w:val="18"/>
          <w:szCs w:val="18"/>
        </w:rPr>
      </w:pPr>
      <w:r w:rsidRPr="00A67D56">
        <w:rPr>
          <w:i/>
          <w:iCs/>
          <w:sz w:val="18"/>
          <w:szCs w:val="18"/>
        </w:rPr>
        <w:t>Kontrolní list je k dispozici na webu sovz.c</w:t>
      </w:r>
      <w:r w:rsidR="00CB3041">
        <w:rPr>
          <w:i/>
          <w:iCs/>
          <w:sz w:val="18"/>
          <w:szCs w:val="18"/>
        </w:rPr>
        <w:t>z</w:t>
      </w:r>
    </w:p>
    <w:p w14:paraId="44B498AA" w14:textId="77777777" w:rsidR="00FE58D4" w:rsidRDefault="00FE58D4" w:rsidP="001724BD">
      <w:pPr>
        <w:spacing w:after="0"/>
        <w:jc w:val="right"/>
        <w:rPr>
          <w:i/>
          <w:iCs/>
          <w:sz w:val="18"/>
          <w:szCs w:val="18"/>
        </w:rPr>
      </w:pPr>
    </w:p>
    <w:p w14:paraId="69D3804C" w14:textId="5706DD29" w:rsidR="00A3066B" w:rsidRDefault="00A3066B" w:rsidP="00EB1F42">
      <w:pPr>
        <w:spacing w:after="0"/>
        <w:jc w:val="center"/>
      </w:pPr>
      <w:r>
        <w:rPr>
          <w:noProof/>
        </w:rPr>
        <w:drawing>
          <wp:inline distT="0" distB="0" distL="0" distR="0" wp14:anchorId="0ED49727" wp14:editId="023A7F06">
            <wp:extent cx="1119554" cy="274401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326" cy="29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F42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2F1EAD23" wp14:editId="1FC5F949">
            <wp:extent cx="1129846" cy="339969"/>
            <wp:effectExtent l="0" t="0" r="0" b="3175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805" cy="40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F42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97DD54E" wp14:editId="7DDFE15B">
            <wp:extent cx="1087996" cy="328246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288" cy="36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F42">
        <w:rPr>
          <w:noProof/>
        </w:rPr>
        <w:t xml:space="preserve">     </w:t>
      </w:r>
      <w:r w:rsidR="00CB3041">
        <w:rPr>
          <w:noProof/>
        </w:rPr>
        <w:drawing>
          <wp:inline distT="0" distB="0" distL="0" distR="0" wp14:anchorId="495F645B" wp14:editId="14A78748">
            <wp:extent cx="421591" cy="421591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36" cy="46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66B" w:rsidSect="00B43B8D">
      <w:footerReference w:type="default" r:id="rId11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637FB" w14:textId="77777777" w:rsidR="00564D2B" w:rsidRDefault="00564D2B" w:rsidP="001562CF">
      <w:pPr>
        <w:spacing w:after="0" w:line="240" w:lineRule="auto"/>
      </w:pPr>
      <w:r>
        <w:separator/>
      </w:r>
    </w:p>
  </w:endnote>
  <w:endnote w:type="continuationSeparator" w:id="0">
    <w:p w14:paraId="160B95E6" w14:textId="77777777" w:rsidR="00564D2B" w:rsidRDefault="00564D2B" w:rsidP="0015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5853351"/>
      <w:docPartObj>
        <w:docPartGallery w:val="Page Numbers (Bottom of Page)"/>
        <w:docPartUnique/>
      </w:docPartObj>
    </w:sdtPr>
    <w:sdtEndPr/>
    <w:sdtContent>
      <w:p w14:paraId="24035834" w14:textId="66A17A3C" w:rsidR="005C6432" w:rsidRDefault="005C643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52C4D" w14:textId="77777777" w:rsidR="005C6432" w:rsidRDefault="005C6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04A08A" w14:textId="77777777" w:rsidR="00564D2B" w:rsidRDefault="00564D2B" w:rsidP="001562CF">
      <w:pPr>
        <w:spacing w:after="0" w:line="240" w:lineRule="auto"/>
      </w:pPr>
      <w:r>
        <w:separator/>
      </w:r>
    </w:p>
  </w:footnote>
  <w:footnote w:type="continuationSeparator" w:id="0">
    <w:p w14:paraId="0E34C3C4" w14:textId="77777777" w:rsidR="00564D2B" w:rsidRDefault="00564D2B" w:rsidP="00156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CF"/>
    <w:rsid w:val="0007262C"/>
    <w:rsid w:val="000B008B"/>
    <w:rsid w:val="001562CF"/>
    <w:rsid w:val="001724BD"/>
    <w:rsid w:val="00175AC2"/>
    <w:rsid w:val="00304074"/>
    <w:rsid w:val="003A5330"/>
    <w:rsid w:val="003E4FDA"/>
    <w:rsid w:val="0052764F"/>
    <w:rsid w:val="00553E3E"/>
    <w:rsid w:val="00564D2B"/>
    <w:rsid w:val="00574925"/>
    <w:rsid w:val="005C6432"/>
    <w:rsid w:val="005C6BE5"/>
    <w:rsid w:val="005D5977"/>
    <w:rsid w:val="00660DCA"/>
    <w:rsid w:val="006C30AD"/>
    <w:rsid w:val="006E0448"/>
    <w:rsid w:val="006F08D3"/>
    <w:rsid w:val="00777458"/>
    <w:rsid w:val="009C02E1"/>
    <w:rsid w:val="009E4C3C"/>
    <w:rsid w:val="00A11D44"/>
    <w:rsid w:val="00A3066B"/>
    <w:rsid w:val="00A47A18"/>
    <w:rsid w:val="00A67D56"/>
    <w:rsid w:val="00B43B8D"/>
    <w:rsid w:val="00BC27CE"/>
    <w:rsid w:val="00BD54AA"/>
    <w:rsid w:val="00C81F37"/>
    <w:rsid w:val="00CA7982"/>
    <w:rsid w:val="00CB3041"/>
    <w:rsid w:val="00CD76FE"/>
    <w:rsid w:val="00DA1D1F"/>
    <w:rsid w:val="00DE24AD"/>
    <w:rsid w:val="00E006A5"/>
    <w:rsid w:val="00EB1F42"/>
    <w:rsid w:val="00F369DA"/>
    <w:rsid w:val="00FE58D4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1FA31"/>
  <w15:chartTrackingRefBased/>
  <w15:docId w15:val="{9C8CD72F-1BE4-47AB-8A38-70D7DF7A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62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C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432"/>
  </w:style>
  <w:style w:type="paragraph" w:styleId="Zpat">
    <w:name w:val="footer"/>
    <w:basedOn w:val="Normln"/>
    <w:link w:val="ZpatChar"/>
    <w:uiPriority w:val="99"/>
    <w:unhideWhenUsed/>
    <w:rsid w:val="005C6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BAC32-3D8D-4A45-AA62-C0796E98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Hulmanová Regina Mgr. (MPSV)</dc:creator>
  <cp:keywords/>
  <dc:description/>
  <cp:lastModifiedBy>Karel Tůma</cp:lastModifiedBy>
  <cp:revision>2</cp:revision>
  <dcterms:created xsi:type="dcterms:W3CDTF">2021-05-13T16:42:00Z</dcterms:created>
  <dcterms:modified xsi:type="dcterms:W3CDTF">2021-05-13T16:42:00Z</dcterms:modified>
</cp:coreProperties>
</file>